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8FF58" w14:textId="77777777" w:rsidR="005709BF" w:rsidRPr="005709BF" w:rsidRDefault="005709BF" w:rsidP="005709B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709BF">
        <w:rPr>
          <w:rFonts w:ascii="Times New Roman" w:eastAsia="Times New Roman" w:hAnsi="Times New Roman" w:cs="Times New Roman"/>
          <w:b/>
          <w:bCs/>
          <w:kern w:val="36"/>
          <w:sz w:val="48"/>
          <w:szCs w:val="48"/>
          <w:lang w:eastAsia="fr-FR"/>
        </w:rPr>
        <w:t>Conditions générales de vente</w:t>
      </w:r>
    </w:p>
    <w:p w14:paraId="3178B281"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CONCEPTUSINE.COM est le site en ligne de la société : NEGOLUX 116 route d'Espagne BAL 215 31100 Toulouse RCS 504023565 Toulouse</w:t>
      </w:r>
    </w:p>
    <w:p w14:paraId="7E64C90A"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7B817E17"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t>ARTICLE 1 - OBJET ET CHAMP D’APPLICATION</w:t>
      </w:r>
    </w:p>
    <w:p w14:paraId="31CF2321"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72837CAE"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 xml:space="preserve">Toute commande de produits implique l’acceptation sans réserve par le Client et son adhésion pleine et entière aux présentes conditions générales de vente qui prévalent sur tout autre document, sauf accord dérogatoire et préalable de notre société. Toute commande sera exclusivement régie par ces conditions générales de vente. Par commande, il faut entendre tout ordre portant sur nos produits et acceptés par </w:t>
      </w:r>
      <w:proofErr w:type="gramStart"/>
      <w:r w:rsidRPr="005709BF">
        <w:rPr>
          <w:rFonts w:ascii="Times New Roman" w:eastAsia="Times New Roman" w:hAnsi="Times New Roman" w:cs="Times New Roman"/>
          <w:sz w:val="24"/>
          <w:szCs w:val="24"/>
          <w:lang w:eastAsia="fr-FR"/>
        </w:rPr>
        <w:t>notre société accompagné</w:t>
      </w:r>
      <w:proofErr w:type="gramEnd"/>
      <w:r w:rsidRPr="005709BF">
        <w:rPr>
          <w:rFonts w:ascii="Times New Roman" w:eastAsia="Times New Roman" w:hAnsi="Times New Roman" w:cs="Times New Roman"/>
          <w:sz w:val="24"/>
          <w:szCs w:val="24"/>
          <w:lang w:eastAsia="fr-FR"/>
        </w:rPr>
        <w:t xml:space="preserve"> du paiement prévu. La vente est considérée comme </w:t>
      </w:r>
      <w:proofErr w:type="gramStart"/>
      <w:r w:rsidRPr="005709BF">
        <w:rPr>
          <w:rFonts w:ascii="Times New Roman" w:eastAsia="Times New Roman" w:hAnsi="Times New Roman" w:cs="Times New Roman"/>
          <w:sz w:val="24"/>
          <w:szCs w:val="24"/>
          <w:lang w:eastAsia="fr-FR"/>
        </w:rPr>
        <w:t xml:space="preserve">parfaite </w:t>
      </w:r>
      <w:proofErr w:type="spellStart"/>
      <w:r w:rsidRPr="005709BF">
        <w:rPr>
          <w:rFonts w:ascii="Times New Roman" w:eastAsia="Times New Roman" w:hAnsi="Times New Roman" w:cs="Times New Roman"/>
          <w:sz w:val="24"/>
          <w:szCs w:val="24"/>
          <w:lang w:eastAsia="fr-FR"/>
        </w:rPr>
        <w:t>dés</w:t>
      </w:r>
      <w:proofErr w:type="spellEnd"/>
      <w:proofErr w:type="gramEnd"/>
      <w:r w:rsidRPr="005709BF">
        <w:rPr>
          <w:rFonts w:ascii="Times New Roman" w:eastAsia="Times New Roman" w:hAnsi="Times New Roman" w:cs="Times New Roman"/>
          <w:sz w:val="24"/>
          <w:szCs w:val="24"/>
          <w:lang w:eastAsia="fr-FR"/>
        </w:rPr>
        <w:t xml:space="preserve"> lors que le Client valide les présentes conditions générales de vente. Nos produits sont des meubles de consommation courante, vendus neufs Les prix de nos produits s’entendent TTC (Toutes Taxes Comprises), TVA à 20%. Toutes les commandes sont payables en Euros. Toutes les informations présentées sur notre site sont en langue française. Toute question relative aux présentes conditions générales de vente ainsi qu’aux ventes qu’elles régissent, qui ne serait pas traitées par les présentes stipulations contractuelles seraient régies par la Loi française.</w:t>
      </w:r>
    </w:p>
    <w:p w14:paraId="39531B4B"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444ADE4B"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t>ARTICLE 2 - PRODUITS TARIFS ET JUSTIFICATIFS</w:t>
      </w:r>
    </w:p>
    <w:p w14:paraId="073EB91E"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0C506D86"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Nos tarifs peuvent être modifiés à tout moment. Les produits seront facturés sur la base des tarifs en vigueur sur le site lors de l’enregistrement des commandes. Toute modification du contenu de la commande fera l’objet d’une confirmation écrite. Concept Usine se réserve le droit de modifier les caractéristiques techniques des fiches produits ainsi que leur délai de livraison. Malgré nos précautions, les photos présentes sur le site peuvent varier sensiblement des modèles photographiés. Ceci dû au cadrage ou à l’intensité lumineuse de chaque appareil photos. Vente flash : la vente est fermée lorsque la quantité de produits est épuisée.</w:t>
      </w:r>
    </w:p>
    <w:p w14:paraId="048654F2"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30758249"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t>ARTICLE 3 - LIVRAISON</w:t>
      </w:r>
    </w:p>
    <w:p w14:paraId="2713F11B"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43155055" w14:textId="77777777" w:rsidR="005709BF" w:rsidRPr="005709BF" w:rsidRDefault="005709BF" w:rsidP="005709BF">
      <w:pPr>
        <w:spacing w:before="100" w:beforeAutospacing="1" w:after="240"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 xml:space="preserve">Le Client doit s’assurer de la bonne conformité du colis. Dès lors que le consommateur prend possession du bien, les risques de pertes ou d'endommagement lui sont transférés. Le délai de livraison est la période comprise entre l’enregistrement de la commande et la mise à disposition des produits sur place (art 1604 du Code Civil). Le temps de transport s’ajoute au délai de livraison. Notre société s’efforce de respecter les délais de livraison qu’elle indique à </w:t>
      </w:r>
      <w:r w:rsidRPr="005709BF">
        <w:rPr>
          <w:rFonts w:ascii="Times New Roman" w:eastAsia="Times New Roman" w:hAnsi="Times New Roman" w:cs="Times New Roman"/>
          <w:sz w:val="24"/>
          <w:szCs w:val="24"/>
          <w:lang w:eastAsia="fr-FR"/>
        </w:rPr>
        <w:lastRenderedPageBreak/>
        <w:t>l’acceptation de la commande en fonction du délai logistique de référence dans la profession et à exécuter les commandes sauf cas de force majeure. Le bon de livraison remis par le transporteur constituera la preuve d’une bonne délivrance. Le Client s’engage à être présent le jour de la livraison convenu avec le livreur et s’engage à vérifier la conformité de la commande à la réception. Si le Client ne peut être présent lors de celle-ci il doit choisir une personne habilitée qui réceptionnera celle-ci et en assumera la responsabilité. Les livraisons possibles sont les suivantes :</w:t>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b/>
          <w:bCs/>
          <w:sz w:val="24"/>
          <w:szCs w:val="24"/>
          <w:lang w:eastAsia="fr-FR"/>
        </w:rPr>
        <w:t>Livraison classique</w:t>
      </w:r>
      <w:r w:rsidRPr="005709BF">
        <w:rPr>
          <w:rFonts w:ascii="Times New Roman" w:eastAsia="Times New Roman" w:hAnsi="Times New Roman" w:cs="Times New Roman"/>
          <w:sz w:val="24"/>
          <w:szCs w:val="24"/>
          <w:lang w:eastAsia="fr-FR"/>
        </w:rPr>
        <w:t xml:space="preserve"> « pas de porte » par un service de messagerie. La livraison s'effectue en bas de votre immeuble ou devant le portail de votre habitation</w:t>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b/>
          <w:bCs/>
          <w:sz w:val="24"/>
          <w:szCs w:val="24"/>
          <w:lang w:eastAsia="fr-FR"/>
        </w:rPr>
        <w:t>Livraison premium</w:t>
      </w:r>
      <w:r w:rsidRPr="005709BF">
        <w:rPr>
          <w:rFonts w:ascii="Times New Roman" w:eastAsia="Times New Roman" w:hAnsi="Times New Roman" w:cs="Times New Roman"/>
          <w:sz w:val="24"/>
          <w:szCs w:val="24"/>
          <w:lang w:eastAsia="fr-FR"/>
        </w:rPr>
        <w:t xml:space="preserve"> par transporteur spécialisé avec prise de rendez-vous et signature. Mise à disposition dans la pièce ou l’endroit souhaité par deux livreurs. Des conditions tarifaires sont applicables en fonction du poids du colis :</w:t>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t>De 0 à 50 kg : 20€ TTC</w:t>
      </w:r>
      <w:r w:rsidRPr="005709BF">
        <w:rPr>
          <w:rFonts w:ascii="Times New Roman" w:eastAsia="Times New Roman" w:hAnsi="Times New Roman" w:cs="Times New Roman"/>
          <w:sz w:val="24"/>
          <w:szCs w:val="24"/>
          <w:lang w:eastAsia="fr-FR"/>
        </w:rPr>
        <w:br/>
        <w:t>De 51 à 80 kg : 40€ TTC</w:t>
      </w:r>
      <w:r w:rsidRPr="005709BF">
        <w:rPr>
          <w:rFonts w:ascii="Times New Roman" w:eastAsia="Times New Roman" w:hAnsi="Times New Roman" w:cs="Times New Roman"/>
          <w:sz w:val="24"/>
          <w:szCs w:val="24"/>
          <w:lang w:eastAsia="fr-FR"/>
        </w:rPr>
        <w:br/>
        <w:t>De 81 à 130 kg : 60€ TTC</w:t>
      </w:r>
      <w:r w:rsidRPr="005709BF">
        <w:rPr>
          <w:rFonts w:ascii="Times New Roman" w:eastAsia="Times New Roman" w:hAnsi="Times New Roman" w:cs="Times New Roman"/>
          <w:sz w:val="24"/>
          <w:szCs w:val="24"/>
          <w:lang w:eastAsia="fr-FR"/>
        </w:rPr>
        <w:br/>
        <w:t>Plus de 131 kg : 75€ TTC</w:t>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b/>
          <w:bCs/>
          <w:sz w:val="24"/>
          <w:szCs w:val="24"/>
          <w:lang w:eastAsia="fr-FR"/>
        </w:rPr>
        <w:t>Livraison Point Relais®</w:t>
      </w:r>
      <w:r w:rsidRPr="005709BF">
        <w:rPr>
          <w:rFonts w:ascii="Times New Roman" w:eastAsia="Times New Roman" w:hAnsi="Times New Roman" w:cs="Times New Roman"/>
          <w:sz w:val="24"/>
          <w:szCs w:val="24"/>
          <w:lang w:eastAsia="fr-FR"/>
        </w:rPr>
        <w:t xml:space="preserve"> : En fonction des informations enregistrées par le Client, le destinataire du colis sera averti de l’arrivée de son colis par </w:t>
      </w:r>
      <w:proofErr w:type="gramStart"/>
      <w:r w:rsidRPr="005709BF">
        <w:rPr>
          <w:rFonts w:ascii="Times New Roman" w:eastAsia="Times New Roman" w:hAnsi="Times New Roman" w:cs="Times New Roman"/>
          <w:sz w:val="24"/>
          <w:szCs w:val="24"/>
          <w:lang w:eastAsia="fr-FR"/>
        </w:rPr>
        <w:t>email</w:t>
      </w:r>
      <w:proofErr w:type="gramEnd"/>
      <w:r w:rsidRPr="005709BF">
        <w:rPr>
          <w:rFonts w:ascii="Times New Roman" w:eastAsia="Times New Roman" w:hAnsi="Times New Roman" w:cs="Times New Roman"/>
          <w:sz w:val="24"/>
          <w:szCs w:val="24"/>
          <w:lang w:eastAsia="fr-FR"/>
        </w:rPr>
        <w:t xml:space="preserve"> et/ou SMS. En cas d'impossibilité de livraison au Point Relais® de destination, MONDIAL RELAY pourra livrer ce dernier dans le Point Relais® le plus proche, après en avoir averti le destinataire. Aucun remboursement de la prestation ne pourra intervenir de ce fait.</w:t>
      </w:r>
      <w:r w:rsidRPr="005709BF">
        <w:rPr>
          <w:rFonts w:ascii="Times New Roman" w:eastAsia="Times New Roman" w:hAnsi="Times New Roman" w:cs="Times New Roman"/>
          <w:sz w:val="24"/>
          <w:szCs w:val="24"/>
          <w:lang w:eastAsia="fr-FR"/>
        </w:rPr>
        <w:br/>
        <w:t xml:space="preserve">Les colis sont à disposition du destinataire au Point Relais® pendant </w:t>
      </w:r>
      <w:proofErr w:type="gramStart"/>
      <w:r w:rsidRPr="005709BF">
        <w:rPr>
          <w:rFonts w:ascii="Times New Roman" w:eastAsia="Times New Roman" w:hAnsi="Times New Roman" w:cs="Times New Roman"/>
          <w:sz w:val="24"/>
          <w:szCs w:val="24"/>
          <w:lang w:eastAsia="fr-FR"/>
        </w:rPr>
        <w:t>une durée de 14 jours calendaires</w:t>
      </w:r>
      <w:proofErr w:type="gramEnd"/>
      <w:r w:rsidRPr="005709BF">
        <w:rPr>
          <w:rFonts w:ascii="Times New Roman" w:eastAsia="Times New Roman" w:hAnsi="Times New Roman" w:cs="Times New Roman"/>
          <w:sz w:val="24"/>
          <w:szCs w:val="24"/>
          <w:lang w:eastAsia="fr-FR"/>
        </w:rPr>
        <w:t>*. Le colis est remis au destinataire contre la présentation d’une pièce d’identité et contre signature numérisée sur le terminal du Point Relais® ou sur un bordereau de livraison*. Dans le cas d'une signature sur un terminal électronique, celle-ci, ainsi que sa reproduction, font preuve de la livraison du colis au destinataire et les parties reconnaissent à cette signature une valeur juridique identique à celle d'une signature manuscrite*. Les colis qui n’auront pas été récupérés par le destinataire à l'issue de cette période seront retournés à l’expéditeur via le Point Relais® de dépose*.</w:t>
      </w:r>
      <w:r w:rsidRPr="005709BF">
        <w:rPr>
          <w:rFonts w:ascii="Times New Roman" w:eastAsia="Times New Roman" w:hAnsi="Times New Roman" w:cs="Times New Roman"/>
          <w:sz w:val="24"/>
          <w:szCs w:val="24"/>
          <w:lang w:eastAsia="fr-FR"/>
        </w:rPr>
        <w:br/>
        <w:t xml:space="preserve">Le Client est informé par notification </w:t>
      </w:r>
      <w:proofErr w:type="gramStart"/>
      <w:r w:rsidRPr="005709BF">
        <w:rPr>
          <w:rFonts w:ascii="Times New Roman" w:eastAsia="Times New Roman" w:hAnsi="Times New Roman" w:cs="Times New Roman"/>
          <w:sz w:val="24"/>
          <w:szCs w:val="24"/>
          <w:lang w:eastAsia="fr-FR"/>
        </w:rPr>
        <w:t>email</w:t>
      </w:r>
      <w:proofErr w:type="gramEnd"/>
      <w:r w:rsidRPr="005709BF">
        <w:rPr>
          <w:rFonts w:ascii="Times New Roman" w:eastAsia="Times New Roman" w:hAnsi="Times New Roman" w:cs="Times New Roman"/>
          <w:sz w:val="24"/>
          <w:szCs w:val="24"/>
          <w:lang w:eastAsia="fr-FR"/>
        </w:rPr>
        <w:t xml:space="preserve"> de la mise à disposition de son colis dans le Point Relais de dépose. Le colis restera à disposition du Client durant 14 jours calendaires dans le Point Relais® de dépose.</w:t>
      </w:r>
      <w:r w:rsidRPr="005709BF">
        <w:rPr>
          <w:rFonts w:ascii="Times New Roman" w:eastAsia="Times New Roman" w:hAnsi="Times New Roman" w:cs="Times New Roman"/>
          <w:sz w:val="24"/>
          <w:szCs w:val="24"/>
          <w:lang w:eastAsia="fr-FR"/>
        </w:rPr>
        <w:br/>
        <w:t>A l’issue de ce délai, le colis sera expédié par le Point Relais® de dépose au Service Expertise de Mondial Relay, 9 avenue Antoine Pinay 59510 HEM. Le colis restera à disposition du Client à cette adresse durant 1 mois. La récupération du colis est à la charge du Client. Passé ce délai d'un mois, Mondial Relay pourra disposer librement du colis.</w:t>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i/>
          <w:iCs/>
          <w:sz w:val="24"/>
          <w:szCs w:val="24"/>
          <w:lang w:eastAsia="fr-FR"/>
        </w:rPr>
        <w:t xml:space="preserve">*En livraison en Point Relais® Consigne automatique : le délai de garde est de 3 jours </w:t>
      </w:r>
      <w:proofErr w:type="gramStart"/>
      <w:r w:rsidRPr="005709BF">
        <w:rPr>
          <w:rFonts w:ascii="Times New Roman" w:eastAsia="Times New Roman" w:hAnsi="Times New Roman" w:cs="Times New Roman"/>
          <w:i/>
          <w:iCs/>
          <w:sz w:val="24"/>
          <w:szCs w:val="24"/>
          <w:lang w:eastAsia="fr-FR"/>
        </w:rPr>
        <w:t>calendaires</w:t>
      </w:r>
      <w:proofErr w:type="gramEnd"/>
      <w:r w:rsidRPr="005709BF">
        <w:rPr>
          <w:rFonts w:ascii="Times New Roman" w:eastAsia="Times New Roman" w:hAnsi="Times New Roman" w:cs="Times New Roman"/>
          <w:i/>
          <w:iCs/>
          <w:sz w:val="24"/>
          <w:szCs w:val="24"/>
          <w:lang w:eastAsia="fr-FR"/>
        </w:rPr>
        <w:t>, le retrait est soumis à remise contre un code PIN ou QR code et les colis non récupérés feront l’objet d’une dépose en Point Relais® de replace.</w:t>
      </w:r>
      <w:r w:rsidRPr="005709BF">
        <w:rPr>
          <w:rFonts w:ascii="Times New Roman" w:eastAsia="Times New Roman" w:hAnsi="Times New Roman" w:cs="Times New Roman"/>
          <w:i/>
          <w:iCs/>
          <w:sz w:val="24"/>
          <w:szCs w:val="24"/>
          <w:lang w:eastAsia="fr-FR"/>
        </w:rPr>
        <w:br/>
      </w:r>
      <w:r w:rsidRPr="005709BF">
        <w:rPr>
          <w:rFonts w:ascii="Times New Roman" w:eastAsia="Times New Roman" w:hAnsi="Times New Roman" w:cs="Times New Roman"/>
          <w:i/>
          <w:iCs/>
          <w:sz w:val="24"/>
          <w:szCs w:val="24"/>
          <w:lang w:eastAsia="fr-FR"/>
        </w:rPr>
        <w:br/>
      </w:r>
      <w:r w:rsidRPr="005709BF">
        <w:rPr>
          <w:rFonts w:ascii="Times New Roman" w:eastAsia="Times New Roman" w:hAnsi="Times New Roman" w:cs="Times New Roman"/>
          <w:sz w:val="24"/>
          <w:szCs w:val="24"/>
          <w:lang w:eastAsia="fr-FR"/>
        </w:rPr>
        <w:t xml:space="preserve">Le type de livraison dépend des produits commandés. Lors de la réception, le Client doit s’assurer de la bonne conformité du colis. Il devra si besoin indiqué des réserves détaillées sur le bon de livraison si la marchandise est endommagée sans quoi la livraison sera réputée conforme et le client supportera tout préjudice lié aux anomalies constatées. Ces dernières peuvent être par exemple : « produits rayés, bosses, produit non conforme – erreur de référence, de couleur… ». Le prix de la livraison pour certaines iles s'entend jusqu'à </w:t>
      </w:r>
      <w:r w:rsidRPr="005709BF">
        <w:rPr>
          <w:rFonts w:ascii="Times New Roman" w:eastAsia="Times New Roman" w:hAnsi="Times New Roman" w:cs="Times New Roman"/>
          <w:sz w:val="24"/>
          <w:szCs w:val="24"/>
          <w:lang w:eastAsia="fr-FR"/>
        </w:rPr>
        <w:lastRenderedPageBreak/>
        <w:t>l'embarcadère. Le transporteur prévient le client de l'arrivée du colis. Il revient au client de s'organiser pour récupérer son colis.</w:t>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t>Si votre habitation se situe dans un lieu inaccessible aux poids lourds, veuillez s'il vous plaît contacter le service client afin d'étudier les possibilités de livraisons de votre ou vos colis.</w:t>
      </w:r>
    </w:p>
    <w:p w14:paraId="23B79736"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5530AD49"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t>ARTICLE 4- DELAIS DE RETRACTATION ET REMBOURSEMENT</w:t>
      </w:r>
    </w:p>
    <w:p w14:paraId="4774ABFA"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61F66338"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 xml:space="preserve">Pour toute vente à distance le Client dispose </w:t>
      </w:r>
      <w:proofErr w:type="gramStart"/>
      <w:r w:rsidRPr="005709BF">
        <w:rPr>
          <w:rFonts w:ascii="Times New Roman" w:eastAsia="Times New Roman" w:hAnsi="Times New Roman" w:cs="Times New Roman"/>
          <w:sz w:val="24"/>
          <w:szCs w:val="24"/>
          <w:lang w:eastAsia="fr-FR"/>
        </w:rPr>
        <w:t>d’un délai de 14 jours francs</w:t>
      </w:r>
      <w:proofErr w:type="gramEnd"/>
      <w:r w:rsidRPr="005709BF">
        <w:rPr>
          <w:rFonts w:ascii="Times New Roman" w:eastAsia="Times New Roman" w:hAnsi="Times New Roman" w:cs="Times New Roman"/>
          <w:sz w:val="24"/>
          <w:szCs w:val="24"/>
          <w:lang w:eastAsia="fr-FR"/>
        </w:rPr>
        <w:t xml:space="preserve"> à compter de la livraison de son produit pour informer le vendeur qu'il souhaite se rétracter, en vue d'un échange ou d'un remboursement. Le Client a ensuite 14 jours supplémentaires pour le retourner à l'adresse indiquée. Avec concept usine, vous pouvez bénéficier d'un délai supplémentaire, jusqu'à 60 jours pour retourner le produit. Dans le cas où les produits livrés ne vous satisfont pas, </w:t>
      </w:r>
      <w:proofErr w:type="gramStart"/>
      <w:r w:rsidRPr="005709BF">
        <w:rPr>
          <w:rFonts w:ascii="Times New Roman" w:eastAsia="Times New Roman" w:hAnsi="Times New Roman" w:cs="Times New Roman"/>
          <w:sz w:val="24"/>
          <w:szCs w:val="24"/>
          <w:lang w:eastAsia="fr-FR"/>
        </w:rPr>
        <w:t>faites nous</w:t>
      </w:r>
      <w:proofErr w:type="gramEnd"/>
      <w:r w:rsidRPr="005709BF">
        <w:rPr>
          <w:rFonts w:ascii="Times New Roman" w:eastAsia="Times New Roman" w:hAnsi="Times New Roman" w:cs="Times New Roman"/>
          <w:sz w:val="24"/>
          <w:szCs w:val="24"/>
          <w:lang w:eastAsia="fr-FR"/>
        </w:rPr>
        <w:t xml:space="preserve"> parvenir le formulaire de rétractation dûment rempli par courrier ou par e-mail. Vous pouvez télécharger directement le formulaire de rétractation </w:t>
      </w:r>
      <w:hyperlink r:id="rId4" w:history="1">
        <w:r w:rsidRPr="005709BF">
          <w:rPr>
            <w:rFonts w:ascii="Times New Roman" w:eastAsia="Times New Roman" w:hAnsi="Times New Roman" w:cs="Times New Roman"/>
            <w:color w:val="0000FF"/>
            <w:sz w:val="24"/>
            <w:szCs w:val="24"/>
            <w:u w:val="single"/>
            <w:lang w:eastAsia="fr-FR"/>
          </w:rPr>
          <w:t>en cliquant ici</w:t>
        </w:r>
      </w:hyperlink>
      <w:r w:rsidRPr="005709BF">
        <w:rPr>
          <w:rFonts w:ascii="Times New Roman" w:eastAsia="Times New Roman" w:hAnsi="Times New Roman" w:cs="Times New Roman"/>
          <w:sz w:val="24"/>
          <w:szCs w:val="24"/>
          <w:lang w:eastAsia="fr-FR"/>
        </w:rPr>
        <w:t>. Lorsque le délai expire un samedi un dimanche ou un jour férié, il est prolongé jusqu’au 1er jour ouvrable suivant. Le retour de la marchandise est à la charge du client. Il doit lui-même trouver un transporteur pour retourner la marchandise dans les meilleures conditions. Les frais de transport sont à la charge du Client de même que les risques liés au transport retour tels qu’ils soient. Si le produit est perdu par le transporteur lors de ce retour, le Client est seul responsable. Le retour du produit ne pourra être accepté que dans l’emballage d’origine ou équivalent. Aucun remboursement ne sera effectué si le produit est impropre à sa re commercialisation. Pour tout retour d’article, veuillez envoyer les colis à vos frais à l’adresse suivante : Negolux chez Vendée Transports Logistique - 65 Route de Combes 82700 Montech sur chaque colis vous devrez apposer le numéro de retour fourni par le service client de NEGOLUX Le remboursement des marchandises retournées se fait dans le délai de 14 jours à compter de la date à laquelle nous sommes informés de la décision du client de se rétracter. Les marchandises doivent être retournées neuves, complètes, dans leurs emballages d’origine. Le remboursement sera effectué sur la base du mode de règlement de la commande initiale. Pour les clients qui souhaitent que l’enlèvement des colis soit géré par NEGOLUX (demande à faire au service client), veuillez trouver ci-joint une grille transport à titre indicatif. Ces tarifs couvrent uniquement la France métropolitaine. Pour les clients du Benelux majorez le tarif de 25%. Ce tarif ne comprend pas l’enlèvement à l’étage ou l’utilisation de moyen de manutention spécifique. Il y a 30 € TTC de supplément pour la Corse et les îles. Poids Tarifs 0-15 Kg : 45€ / 16-30 Kg : 65€ / 31-40 Kg : 95 € / 41-50 Kg : 105 € / 51-60 Kg : 115 € / 61-70 Kg : 120 € / 71-80 Kg : 125 € / 81-90 Kg : 135 € / 91-100 Kg : 140 € / 101-150 Kg : 185 € / 151-200 Kg : 225 €</w:t>
      </w:r>
    </w:p>
    <w:p w14:paraId="44494D89" w14:textId="77777777" w:rsidR="005709BF" w:rsidRPr="005709BF" w:rsidRDefault="005709BF" w:rsidP="005709BF">
      <w:pPr>
        <w:spacing w:after="240"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r>
    </w:p>
    <w:tbl>
      <w:tblPr>
        <w:tblW w:w="0" w:type="auto"/>
        <w:tblCellSpacing w:w="3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709BF" w:rsidRPr="005709BF" w14:paraId="28F25C09" w14:textId="77777777" w:rsidTr="005709BF">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053B7"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1808703F"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lastRenderedPageBreak/>
              <w:t>ARTICLE 5 - GARANTIE DES VICES APPARENTS ET CACHES</w:t>
            </w:r>
          </w:p>
          <w:p w14:paraId="16C6CF6C"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64100DFE"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 xml:space="preserve">Les produits doivent être vérifiés par le Client. Toute réclamation relative aux manquants ou vices apparents doit être effectuée auprès de Concept Usine dans les conditions requises. Le Client devra fournir toutes justifications quant à la réalité des défauts constatés. A réception un ordre de reprise de la marchandise vous sera adressé. Une fois le retour accepté par nos services, le remboursement ou l'échange de votre commande sera ordonné. La réclamation effectuée ne suspend pas le règlement par le Client des marchandises concernées. Vous devez impérativement nous retourner l’article souffrant d’un vice caché même totalement détérioré. Vous ne devez pas vous en débarrasser. A réception nous vous adresserons un échange. Dans l’hypothèse où le produit ne serait plus disponible dans nos entrepôts, le délai préalablement stipulé en serait modifié. Au titre de la garantie des vices cachés, notre société ne sera tenue que du remplacement sans frais de la marchandise sans que le Client ne puisse prétendre à aucune demande de dommages et intérêts pour quelle que cause que ce soit. Cette garantie ne vous sera cependant accordée que si toutes les conditions d’acceptation du retour de produit décrites ci-dessous sont réunies. Nos spécialistes confirment que le produit retourné est bien conforme au produit qui vous a été envoyé, sans dommage, modification, ni intervention d’aucune sorte. Le défaut dont vous vous prévalez ne résulte pas : - d'une utilisation anormale ou non conforme. - d'une usure ou d'un vieillissement normal. - d'un évènement accidentel ou, plus généralement, d'une cause externe (telle que l’intervention de tout tiers non autorisé sur le produit ou défaut lié à l'usage de votre produit). Elle se limite au remplacement de la pièce ou de l'article défectueux. La réparation, l'échange ou le remplacement ne modifie pas la date initiale de garantie. La garantie ne couvre pas : - le remplacement des consommables, - l'utilisation anormale ou non conforme des produits (consulter systématiquement la notice d'utilisation fournie), - les pannes liées aux accessoires (câble d'alimentation) - les défauts et leurs conséquences dus à une utilisation non conforme à l'usage auquel le produit est destiné. La garantie n'est pas assurée lorsque les conditions de stockage, d'installation, d'utilisation et d'entretien normal ne sont pas respectées. Dans tous les cas, se référer aux notices d'utilisation. Aucun prêt de matériel ne s'effectue pour le remplacement d'un matériel défectueux. Aucune garantie ne marche si le règlement n’a pas été effectué. Disponibilité des pièces détachées : 1 an RAPPEL DES PRINCIPAUX TEXTES APPLICABLES Article L.211-4 du Code de la consommation « Le vendeur est tenu de livrer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 » Article L.211-5 du Code de la consommation « Pour être conforme au contrat, le bien doit : 1°/ Être propre à l'usage habituellement attendu d'un bien semblable et, le cas échéant : • correspondre à la description donnée par le vendeur et posséder les qualités que celui-ci a présentées à l'acheteur sous forme d'échantillon ou de modèle ; • présenter les qualités qu'un acheteur peut légitimement attendre eu égard aux déclarations publiques faites par le vendeur, par le producteur ou par son représentant, notamment dans la publicité ou l'étiquetage. 2°/ Ou présenter les caractéristiques définies d'un commun accord par les parties ou être propre à tout usage spécial recherché par l'acheteur, porté à la connaissance du vendeur et que ce dernier a accepté. » Article L.211-12 du Code de la consommation « L'action résultant du défaut de conformité se prescrit par deux ans à </w:t>
            </w:r>
            <w:r w:rsidRPr="005709BF">
              <w:rPr>
                <w:rFonts w:ascii="Times New Roman" w:eastAsia="Times New Roman" w:hAnsi="Times New Roman" w:cs="Times New Roman"/>
                <w:sz w:val="24"/>
                <w:szCs w:val="24"/>
                <w:lang w:eastAsia="fr-FR"/>
              </w:rPr>
              <w:lastRenderedPageBreak/>
              <w:t xml:space="preserve">compter de la délivrance du bien. » Article L.211-16 du Code de la consommation Lorsque l'acheteur demande au vendeur, pendant le cours de la garantie commerciale qui lui a été consentie lors de l'acquisition ou de la réparation d'un bien meuble, une remise en état couverte par la garantie, toute période d'immobilisation d'au moins sept jours </w:t>
            </w:r>
            <w:proofErr w:type="gramStart"/>
            <w:r w:rsidRPr="005709BF">
              <w:rPr>
                <w:rFonts w:ascii="Times New Roman" w:eastAsia="Times New Roman" w:hAnsi="Times New Roman" w:cs="Times New Roman"/>
                <w:sz w:val="24"/>
                <w:szCs w:val="24"/>
                <w:lang w:eastAsia="fr-FR"/>
              </w:rPr>
              <w:t>vient</w:t>
            </w:r>
            <w:proofErr w:type="gramEnd"/>
            <w:r w:rsidRPr="005709BF">
              <w:rPr>
                <w:rFonts w:ascii="Times New Roman" w:eastAsia="Times New Roman" w:hAnsi="Times New Roman" w:cs="Times New Roman"/>
                <w:sz w:val="24"/>
                <w:szCs w:val="24"/>
                <w:lang w:eastAsia="fr-FR"/>
              </w:rPr>
              <w:t xml:space="preserve"> s'ajouter à la durée de la garantie qui restait à courir. Cette période court à compter de la demande d'intervention de l'acheteur ou de la mise à disposition pour réparation du bien en cause, si cette mise à disposition est postérieure à la demande d'intervention. Article 1641 du Code civil « Le vendeur est tenu de la garantie à raison des défauts cachés de la chose vendue qui la rendent impropre à l'usage auquel on la destine, ou qui diminuent tellement cet usage que l'acheteur ne l'aurait pas acquise, ou n'en aurait donné qu'un moindre prix, s'il les avait connus. » Article 1648 du Code civil « L'action résultant des vices rédhibitoires doit être intentée par l'acquéreur dans un délai de deux ans à compter de la découverte du vice. »</w:t>
            </w:r>
          </w:p>
          <w:p w14:paraId="56F5A61C"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tc>
      </w:tr>
    </w:tbl>
    <w:p w14:paraId="74C19344"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413B9B47"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t>ARTICLE 6 - RESPONSABILITE</w:t>
      </w:r>
    </w:p>
    <w:p w14:paraId="26C0CB23"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4D3DB71C"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Si le produit venait à être retiré du marché par le fabriquant, Concept Usine s’engage à le retirer du marché immédiatement.</w:t>
      </w:r>
    </w:p>
    <w:p w14:paraId="53A68C41"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375F86B6"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bookmarkStart w:id="0" w:name="article-7"/>
      <w:bookmarkEnd w:id="0"/>
    </w:p>
    <w:p w14:paraId="66BFB993"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t>ARTICLE 7 - PAIEMENT</w:t>
      </w:r>
    </w:p>
    <w:p w14:paraId="643F24DA"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6575A0FA"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En passant commande, le client confirme détenir les garanties financières suffisantes. Le règlement peut s’effectuer sur notre site par :</w:t>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b/>
          <w:bCs/>
          <w:sz w:val="24"/>
          <w:szCs w:val="24"/>
          <w:lang w:eastAsia="fr-FR"/>
        </w:rPr>
        <w:t>Carte bancaire</w:t>
      </w:r>
      <w:r w:rsidRPr="005709BF">
        <w:rPr>
          <w:rFonts w:ascii="Times New Roman" w:eastAsia="Times New Roman" w:hAnsi="Times New Roman" w:cs="Times New Roman"/>
          <w:sz w:val="24"/>
          <w:szCs w:val="24"/>
          <w:lang w:eastAsia="fr-FR"/>
        </w:rPr>
        <w:t xml:space="preserve"> sur plateforme PAYZEN sécurisée : cartes CB, MasterCard et VISA acceptées.</w:t>
      </w:r>
      <w:r w:rsidRPr="005709BF">
        <w:rPr>
          <w:rFonts w:ascii="Times New Roman" w:eastAsia="Times New Roman" w:hAnsi="Times New Roman" w:cs="Times New Roman"/>
          <w:sz w:val="24"/>
          <w:szCs w:val="24"/>
          <w:lang w:eastAsia="fr-FR"/>
        </w:rPr>
        <w:br/>
        <w:t xml:space="preserve">Le Client a la possibilité d’échelonner son payement en 3X ou 4X par carte bancaire à partir de 150 € d’achat. Oney Bank, en tant que partenaire de la société Negolux, propose la solution de financement </w:t>
      </w:r>
      <w:proofErr w:type="spellStart"/>
      <w:r w:rsidRPr="005709BF">
        <w:rPr>
          <w:rFonts w:ascii="Times New Roman" w:eastAsia="Times New Roman" w:hAnsi="Times New Roman" w:cs="Times New Roman"/>
          <w:sz w:val="24"/>
          <w:szCs w:val="24"/>
          <w:lang w:eastAsia="fr-FR"/>
        </w:rPr>
        <w:t>Facily</w:t>
      </w:r>
      <w:proofErr w:type="spellEnd"/>
      <w:r w:rsidRPr="005709BF">
        <w:rPr>
          <w:rFonts w:ascii="Times New Roman" w:eastAsia="Times New Roman" w:hAnsi="Times New Roman" w:cs="Times New Roman"/>
          <w:sz w:val="24"/>
          <w:szCs w:val="24"/>
          <w:lang w:eastAsia="fr-FR"/>
        </w:rPr>
        <w:t xml:space="preserve"> </w:t>
      </w:r>
      <w:proofErr w:type="spellStart"/>
      <w:r w:rsidRPr="005709BF">
        <w:rPr>
          <w:rFonts w:ascii="Times New Roman" w:eastAsia="Times New Roman" w:hAnsi="Times New Roman" w:cs="Times New Roman"/>
          <w:sz w:val="24"/>
          <w:szCs w:val="24"/>
          <w:lang w:eastAsia="fr-FR"/>
        </w:rPr>
        <w:t>Pay</w:t>
      </w:r>
      <w:proofErr w:type="spellEnd"/>
      <w:r w:rsidRPr="005709BF">
        <w:rPr>
          <w:rFonts w:ascii="Times New Roman" w:eastAsia="Times New Roman" w:hAnsi="Times New Roman" w:cs="Times New Roman"/>
          <w:sz w:val="24"/>
          <w:szCs w:val="24"/>
          <w:lang w:eastAsia="fr-FR"/>
        </w:rPr>
        <w:t>, permettant de payer les achats de 100€ à 2000€ en trois fois ou quatre fois avec une carte bancaire.</w:t>
      </w:r>
      <w:r w:rsidRPr="005709BF">
        <w:rPr>
          <w:rFonts w:ascii="Times New Roman" w:eastAsia="Times New Roman" w:hAnsi="Times New Roman" w:cs="Times New Roman"/>
          <w:sz w:val="24"/>
          <w:szCs w:val="24"/>
          <w:lang w:eastAsia="fr-FR"/>
        </w:rPr>
        <w:br/>
        <w:t xml:space="preserve">Les conditions sont les suivantes : cette offre est réservée aux particuliers (personnes physiques majeures) résidant en France et </w:t>
      </w:r>
      <w:proofErr w:type="gramStart"/>
      <w:r w:rsidRPr="005709BF">
        <w:rPr>
          <w:rFonts w:ascii="Times New Roman" w:eastAsia="Times New Roman" w:hAnsi="Times New Roman" w:cs="Times New Roman"/>
          <w:sz w:val="24"/>
          <w:szCs w:val="24"/>
          <w:lang w:eastAsia="fr-FR"/>
        </w:rPr>
        <w:t>titulaires  d’une</w:t>
      </w:r>
      <w:proofErr w:type="gramEnd"/>
      <w:r w:rsidRPr="005709BF">
        <w:rPr>
          <w:rFonts w:ascii="Times New Roman" w:eastAsia="Times New Roman" w:hAnsi="Times New Roman" w:cs="Times New Roman"/>
          <w:sz w:val="24"/>
          <w:szCs w:val="24"/>
          <w:lang w:eastAsia="fr-FR"/>
        </w:rPr>
        <w:t xml:space="preserve"> carte bancaire Visa et MasterCard possédant une date de validité supérieure à la durée du financement choisie. Les cartes à autorisation systématique (ex Electron, </w:t>
      </w:r>
      <w:proofErr w:type="gramStart"/>
      <w:r w:rsidRPr="005709BF">
        <w:rPr>
          <w:rFonts w:ascii="Times New Roman" w:eastAsia="Times New Roman" w:hAnsi="Times New Roman" w:cs="Times New Roman"/>
          <w:sz w:val="24"/>
          <w:szCs w:val="24"/>
          <w:lang w:eastAsia="fr-FR"/>
        </w:rPr>
        <w:t>Maestro)  ainsi</w:t>
      </w:r>
      <w:proofErr w:type="gramEnd"/>
      <w:r w:rsidRPr="005709BF">
        <w:rPr>
          <w:rFonts w:ascii="Times New Roman" w:eastAsia="Times New Roman" w:hAnsi="Times New Roman" w:cs="Times New Roman"/>
          <w:sz w:val="24"/>
          <w:szCs w:val="24"/>
          <w:lang w:eastAsia="fr-FR"/>
        </w:rPr>
        <w:t xml:space="preserve"> que les e-</w:t>
      </w:r>
      <w:proofErr w:type="spellStart"/>
      <w:r w:rsidRPr="005709BF">
        <w:rPr>
          <w:rFonts w:ascii="Times New Roman" w:eastAsia="Times New Roman" w:hAnsi="Times New Roman" w:cs="Times New Roman"/>
          <w:sz w:val="24"/>
          <w:szCs w:val="24"/>
          <w:lang w:eastAsia="fr-FR"/>
        </w:rPr>
        <w:t>cards</w:t>
      </w:r>
      <w:proofErr w:type="spellEnd"/>
      <w:r w:rsidRPr="005709BF">
        <w:rPr>
          <w:rFonts w:ascii="Times New Roman" w:eastAsia="Times New Roman" w:hAnsi="Times New Roman" w:cs="Times New Roman"/>
          <w:sz w:val="24"/>
          <w:szCs w:val="24"/>
          <w:lang w:eastAsia="fr-FR"/>
        </w:rPr>
        <w:t>, les cartes Indigo et American Express  ne sont pas  acceptées.</w:t>
      </w:r>
      <w:r w:rsidRPr="005709BF">
        <w:rPr>
          <w:rFonts w:ascii="Times New Roman" w:eastAsia="Times New Roman" w:hAnsi="Times New Roman" w:cs="Times New Roman"/>
          <w:sz w:val="24"/>
          <w:szCs w:val="24"/>
          <w:lang w:eastAsia="fr-FR"/>
        </w:rPr>
        <w:br/>
        <w:t>Si le Client demande à bénéficier d’une solution de financement proposée par Oney Bank, les informations en rapport à la commande seront transmises à Oney Bank, qui les utilisera à des fins d’étude de la demande pour l’octroi, la gestion et le recouvrement de crédit. Oney Bank se réserve le droit d’accepter ou de refuser votre demande de financement en 3 ou 4 fois. Le Client dispose d’un délai de rétractation de 14 jours pour renoncer à son crédit.</w:t>
      </w:r>
      <w:r w:rsidRPr="005709BF">
        <w:rPr>
          <w:rFonts w:ascii="Times New Roman" w:eastAsia="Times New Roman" w:hAnsi="Times New Roman" w:cs="Times New Roman"/>
          <w:sz w:val="24"/>
          <w:szCs w:val="24"/>
          <w:lang w:eastAsia="fr-FR"/>
        </w:rPr>
        <w:br/>
        <w:t xml:space="preserve">Le paiement en 3 ou 4 fois par carte bancaire permet de régler la commande effectuée sur </w:t>
      </w:r>
      <w:r w:rsidRPr="005709BF">
        <w:rPr>
          <w:rFonts w:ascii="Times New Roman" w:eastAsia="Times New Roman" w:hAnsi="Times New Roman" w:cs="Times New Roman"/>
          <w:sz w:val="24"/>
          <w:szCs w:val="24"/>
          <w:lang w:eastAsia="fr-FR"/>
        </w:rPr>
        <w:lastRenderedPageBreak/>
        <w:t>notre site marchand de la façon suivante :</w:t>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t>Un apport obligatoire, débité le jour de la confirmation de l’expédition de votre commande correspondant à un tiers de la commande, auquel sont ajoutés des frais correspondants à 1,45% du montant total de la commande pour un 3 fois et à 2,2 % pour un 4 fois (dans la limite de 10€ maximum pour un paiement en 3 fois et de 20€ maximum pour un 4 fois).</w:t>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t>Deux ou trois mensualités, correspondant chacune à un tiers ou un quart de la commande, prélevées à 30 et 60 jours après pour le 3 fois et à 30, 60 et 90 jours après pour le 4 fois.</w:t>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r>
      <w:proofErr w:type="spellStart"/>
      <w:r w:rsidRPr="005709BF">
        <w:rPr>
          <w:rFonts w:ascii="Times New Roman" w:eastAsia="Times New Roman" w:hAnsi="Times New Roman" w:cs="Times New Roman"/>
          <w:sz w:val="24"/>
          <w:szCs w:val="24"/>
          <w:lang w:eastAsia="fr-FR"/>
        </w:rPr>
        <w:t>Facily</w:t>
      </w:r>
      <w:proofErr w:type="spellEnd"/>
      <w:r w:rsidRPr="005709BF">
        <w:rPr>
          <w:rFonts w:ascii="Times New Roman" w:eastAsia="Times New Roman" w:hAnsi="Times New Roman" w:cs="Times New Roman"/>
          <w:sz w:val="24"/>
          <w:szCs w:val="24"/>
          <w:lang w:eastAsia="fr-FR"/>
        </w:rPr>
        <w:t xml:space="preserve"> </w:t>
      </w:r>
      <w:proofErr w:type="spellStart"/>
      <w:r w:rsidRPr="005709BF">
        <w:rPr>
          <w:rFonts w:ascii="Times New Roman" w:eastAsia="Times New Roman" w:hAnsi="Times New Roman" w:cs="Times New Roman"/>
          <w:sz w:val="24"/>
          <w:szCs w:val="24"/>
          <w:lang w:eastAsia="fr-FR"/>
        </w:rPr>
        <w:t>Pay</w:t>
      </w:r>
      <w:proofErr w:type="spellEnd"/>
      <w:r w:rsidRPr="005709BF">
        <w:rPr>
          <w:rFonts w:ascii="Times New Roman" w:eastAsia="Times New Roman" w:hAnsi="Times New Roman" w:cs="Times New Roman"/>
          <w:sz w:val="24"/>
          <w:szCs w:val="24"/>
          <w:lang w:eastAsia="fr-FR"/>
        </w:rPr>
        <w:t xml:space="preserve"> est une solution de financement de Oney Bank - SA au capital de 50 601 985€ - Siège social au 40 avenue de Flandre 59170 CROIX - RCS Lille Métropole 546 380 197 - </w:t>
      </w:r>
      <w:hyperlink r:id="rId5" w:history="1">
        <w:r w:rsidRPr="005709BF">
          <w:rPr>
            <w:rFonts w:ascii="Times New Roman" w:eastAsia="Times New Roman" w:hAnsi="Times New Roman" w:cs="Times New Roman"/>
            <w:color w:val="0000FF"/>
            <w:sz w:val="24"/>
            <w:szCs w:val="24"/>
            <w:u w:val="single"/>
            <w:lang w:eastAsia="fr-FR"/>
          </w:rPr>
          <w:t>www.oney.fr</w:t>
        </w:r>
      </w:hyperlink>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b/>
          <w:bCs/>
          <w:sz w:val="24"/>
          <w:szCs w:val="24"/>
          <w:lang w:eastAsia="fr-FR"/>
        </w:rPr>
        <w:t>Courrier</w:t>
      </w:r>
      <w:r w:rsidRPr="005709BF">
        <w:rPr>
          <w:rFonts w:ascii="Times New Roman" w:eastAsia="Times New Roman" w:hAnsi="Times New Roman" w:cs="Times New Roman"/>
          <w:sz w:val="24"/>
          <w:szCs w:val="24"/>
          <w:lang w:eastAsia="fr-FR"/>
        </w:rPr>
        <w:t xml:space="preserve"> (chèque bancaire libellé à l’ordre de Negolux) : votre paiement doit être impérativement adressé à la Société Negolux, 116 route d'Espagne, BAL 215, 31 100 Toulouse. La commande sera expédiée 30 jours après l'encaissement du chèque. Le délai d'encaissement peut varier de 7 à 25 jours. Le délai de traitement pour recevoir votre commande peut donc aller jusqu'à 55 jours. En cas de rupture de stock la commande sera annulée. Préférez le virement bancaire.</w:t>
      </w:r>
      <w:r w:rsidRPr="005709BF">
        <w:rPr>
          <w:rFonts w:ascii="Times New Roman" w:eastAsia="Times New Roman" w:hAnsi="Times New Roman" w:cs="Times New Roman"/>
          <w:sz w:val="24"/>
          <w:szCs w:val="24"/>
          <w:lang w:eastAsia="fr-FR"/>
        </w:rPr>
        <w:br/>
      </w:r>
      <w:r w:rsidRPr="005709BF">
        <w:rPr>
          <w:rFonts w:ascii="Times New Roman" w:eastAsia="Times New Roman" w:hAnsi="Times New Roman" w:cs="Times New Roman"/>
          <w:sz w:val="24"/>
          <w:szCs w:val="24"/>
          <w:lang w:eastAsia="fr-FR"/>
        </w:rPr>
        <w:br/>
      </w:r>
      <w:proofErr w:type="spellStart"/>
      <w:r w:rsidRPr="005709BF">
        <w:rPr>
          <w:rFonts w:ascii="Times New Roman" w:eastAsia="Times New Roman" w:hAnsi="Times New Roman" w:cs="Times New Roman"/>
          <w:b/>
          <w:bCs/>
          <w:sz w:val="24"/>
          <w:szCs w:val="24"/>
          <w:lang w:eastAsia="fr-FR"/>
        </w:rPr>
        <w:t>Paypal</w:t>
      </w:r>
      <w:proofErr w:type="spellEnd"/>
      <w:r w:rsidRPr="005709BF">
        <w:rPr>
          <w:rFonts w:ascii="Times New Roman" w:eastAsia="Times New Roman" w:hAnsi="Times New Roman" w:cs="Times New Roman"/>
          <w:sz w:val="24"/>
          <w:szCs w:val="24"/>
          <w:lang w:eastAsia="fr-FR"/>
        </w:rPr>
        <w:t xml:space="preserve"> : aucun escompte ne sera accordé pour paiement anticipé. Afin de limiter les risques de fraude, le site peut être amené à effectuer des contrôles relatifs à la validité des paiements effectués. Dans ce cas, le Client est prévenu par courrier électronique des documents justificatifs (photocopie lisible recto verso, pièce d'identité et justificatifs de domicile) à faire parvenir afin de permettre une validation définitive de sa commande. A l´issue de cet éventuel contrôle, la société Negolux se réserve le droit d´accepter ou de rejeter la commande. En cas de </w:t>
      </w:r>
      <w:proofErr w:type="gramStart"/>
      <w:r w:rsidRPr="005709BF">
        <w:rPr>
          <w:rFonts w:ascii="Times New Roman" w:eastAsia="Times New Roman" w:hAnsi="Times New Roman" w:cs="Times New Roman"/>
          <w:sz w:val="24"/>
          <w:szCs w:val="24"/>
          <w:lang w:eastAsia="fr-FR"/>
        </w:rPr>
        <w:t>non réception</w:t>
      </w:r>
      <w:proofErr w:type="gramEnd"/>
      <w:r w:rsidRPr="005709BF">
        <w:rPr>
          <w:rFonts w:ascii="Times New Roman" w:eastAsia="Times New Roman" w:hAnsi="Times New Roman" w:cs="Times New Roman"/>
          <w:sz w:val="24"/>
          <w:szCs w:val="24"/>
          <w:lang w:eastAsia="fr-FR"/>
        </w:rPr>
        <w:t xml:space="preserve"> des documents justificatifs dans un délai de 48 heures, la validation du paiement ainsi que la commande seront refusés.</w:t>
      </w:r>
    </w:p>
    <w:p w14:paraId="6CAD723B"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55043259"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t>ARTICLE 8 - FORCE MAJEURE</w:t>
      </w:r>
    </w:p>
    <w:p w14:paraId="1D0C7659"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0224EB09"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Un cas de force majeure suspendra immédiatement l’exécution de la commande. Cette résiliation prendra effet à la présentation de la première lettre recommandée dénonçant le contrat de vente.</w:t>
      </w:r>
    </w:p>
    <w:p w14:paraId="5D595C4F"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48372AB4"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t>ARTICLE 9 - RESERVE DE PROPRIETE</w:t>
      </w:r>
    </w:p>
    <w:p w14:paraId="076E0A5E"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23907CDC"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Toute inexécution par le Client de son obligation de paiement autorise Concept Usine à exiger la restitution immédiate de la marchandise livrée. Nous nous réservons le droit de résilier la vente après mise en demeure et d’en demander restitution aux frais du Client.</w:t>
      </w:r>
    </w:p>
    <w:p w14:paraId="7912CD0C"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6151505A"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t>ARTICLE 10 - PROPRIETE INTELLECTUELLE</w:t>
      </w:r>
    </w:p>
    <w:p w14:paraId="07846471"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7D0DEB0F"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Tous les documents techniques remis à nos Clients demeurent notre propriété. Nos Clients s’engagent à ne faire aucun usage de ces documents. Concept Usine boutique en ligne est la propriété de la société Negolux</w:t>
      </w:r>
    </w:p>
    <w:p w14:paraId="19FF9E81"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7E707EAB"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t>ARTICLE 11 - LOI INFORMATIQUE, FICHIERS ET LIBERTE</w:t>
      </w:r>
    </w:p>
    <w:p w14:paraId="3CB87516"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0B70965A"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Conformément à la loi française "Informatique et libertés" n°78-17 du 6 janvier 1978, vous possédez un droit d’accès et de rectification aux données vous concernant et vous pouvez exercer ce droit en envoyant un courrier à l’adresse ci- dessous : CONCEPT-USINE.COM NEGOLUX 116 route d'Espagne BAL 215 31100 Toulouse En fonction de la sélection du client lors de la création ou de la modification de son compte, il est susceptible de recevoir des offres de CONCEPT-USINE.COM. S’il ne le souhaite plus, il peut, à tout moment, en faire la demande à CONCEPT-USINE.COM via son espace client ou en écrivant à l'adresse ci-dessus ou en cliquant sur le lien ‘Désabonnement’ disponible en bas de chacun des messages de CONCEPT-USINE.COM. CONCEPT-USINE.COM informe ses clients que ce traitement automatisé d'informations, notamment la gestion des adresses courriel des utilisateurs, a fait l'objet d'une déclaration à la CNIL sous le numéro 1133697.</w:t>
      </w:r>
    </w:p>
    <w:p w14:paraId="7944A780"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59DACB2A" w14:textId="77777777" w:rsidR="005709BF" w:rsidRPr="005709BF" w:rsidRDefault="005709BF" w:rsidP="005709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709BF">
        <w:rPr>
          <w:rFonts w:ascii="Times New Roman" w:eastAsia="Times New Roman" w:hAnsi="Times New Roman" w:cs="Times New Roman"/>
          <w:b/>
          <w:bCs/>
          <w:sz w:val="27"/>
          <w:szCs w:val="27"/>
          <w:lang w:eastAsia="fr-FR"/>
        </w:rPr>
        <w:t>ARTICLE 12 - REGLEMENT DES LITIGES</w:t>
      </w:r>
    </w:p>
    <w:p w14:paraId="39B0F93A" w14:textId="77777777" w:rsidR="005709BF" w:rsidRPr="005709BF" w:rsidRDefault="005709BF" w:rsidP="005709BF">
      <w:pPr>
        <w:spacing w:after="0" w:line="240" w:lineRule="auto"/>
        <w:rPr>
          <w:rFonts w:ascii="Times New Roman" w:eastAsia="Times New Roman" w:hAnsi="Times New Roman" w:cs="Times New Roman"/>
          <w:sz w:val="24"/>
          <w:szCs w:val="24"/>
          <w:lang w:eastAsia="fr-FR"/>
        </w:rPr>
      </w:pPr>
    </w:p>
    <w:p w14:paraId="55560048" w14:textId="77777777" w:rsidR="005709BF" w:rsidRPr="005709BF" w:rsidRDefault="005709BF" w:rsidP="005709BF">
      <w:pPr>
        <w:spacing w:before="100" w:beforeAutospacing="1" w:after="100" w:afterAutospacing="1" w:line="240" w:lineRule="auto"/>
        <w:rPr>
          <w:rFonts w:ascii="Times New Roman" w:eastAsia="Times New Roman" w:hAnsi="Times New Roman" w:cs="Times New Roman"/>
          <w:sz w:val="24"/>
          <w:szCs w:val="24"/>
          <w:lang w:eastAsia="fr-FR"/>
        </w:rPr>
      </w:pPr>
      <w:r w:rsidRPr="005709BF">
        <w:rPr>
          <w:rFonts w:ascii="Times New Roman" w:eastAsia="Times New Roman" w:hAnsi="Times New Roman" w:cs="Times New Roman"/>
          <w:sz w:val="24"/>
          <w:szCs w:val="24"/>
          <w:lang w:eastAsia="fr-FR"/>
        </w:rPr>
        <w:t>Avant tout contentieux, les parties rechercheront un accord amiable. Les présentes Conditions Générales de vente seront exécutées et interprétées conformément au droit français. Tout litige de toute nature ou de contestation relative à la formation ou l'exécution de la commande, même en cas de recours en garantie ou de pluralité de défendeurs, sera à défaut d'accord amiable de la compétence exclusive des Tribunaux dans le ressort duquel se trouve notre siège social. Le fait qu'une clause quelconque des conditions générales de ventes devienne nulle, inopposable, caduque, illégale ou inapplicable du fait d'une loi, d'un règlement ou à la suite d'une décision définitive d'une juridiction compétente, ne pourra remettre en cause la validité, la légalité, l'applicabilité des autres stipulations des présentes conditions générales de ventes et n'exonérera pas le client de l'exécution de ses obligations contractuelles.</w:t>
      </w:r>
    </w:p>
    <w:p w14:paraId="5B97A132" w14:textId="77777777" w:rsidR="00140A8B" w:rsidRDefault="00140A8B"/>
    <w:sectPr w:rsidR="0014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BF"/>
    <w:rsid w:val="00140A8B"/>
    <w:rsid w:val="00570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B768"/>
  <w15:chartTrackingRefBased/>
  <w15:docId w15:val="{95CF8E54-F520-43BF-8B6C-BCE900F0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70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709B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09B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709B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709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09BF"/>
    <w:rPr>
      <w:b/>
      <w:bCs/>
    </w:rPr>
  </w:style>
  <w:style w:type="character" w:styleId="Accentuation">
    <w:name w:val="Emphasis"/>
    <w:basedOn w:val="Policepardfaut"/>
    <w:uiPriority w:val="20"/>
    <w:qFormat/>
    <w:rsid w:val="005709BF"/>
    <w:rPr>
      <w:i/>
      <w:iCs/>
    </w:rPr>
  </w:style>
  <w:style w:type="character" w:styleId="Lienhypertexte">
    <w:name w:val="Hyperlink"/>
    <w:basedOn w:val="Policepardfaut"/>
    <w:uiPriority w:val="99"/>
    <w:semiHidden/>
    <w:unhideWhenUsed/>
    <w:rsid w:val="00570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225263">
      <w:bodyDiv w:val="1"/>
      <w:marLeft w:val="0"/>
      <w:marRight w:val="0"/>
      <w:marTop w:val="0"/>
      <w:marBottom w:val="0"/>
      <w:divBdr>
        <w:top w:val="none" w:sz="0" w:space="0" w:color="auto"/>
        <w:left w:val="none" w:sz="0" w:space="0" w:color="auto"/>
        <w:bottom w:val="none" w:sz="0" w:space="0" w:color="auto"/>
        <w:right w:val="none" w:sz="0" w:space="0" w:color="auto"/>
      </w:divBdr>
      <w:divsChild>
        <w:div w:id="793987332">
          <w:marLeft w:val="0"/>
          <w:marRight w:val="0"/>
          <w:marTop w:val="0"/>
          <w:marBottom w:val="0"/>
          <w:divBdr>
            <w:top w:val="none" w:sz="0" w:space="0" w:color="auto"/>
            <w:left w:val="none" w:sz="0" w:space="0" w:color="auto"/>
            <w:bottom w:val="none" w:sz="0" w:space="0" w:color="auto"/>
            <w:right w:val="none" w:sz="0" w:space="0" w:color="auto"/>
          </w:divBdr>
        </w:div>
        <w:div w:id="205391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ney.fr/" TargetMode="External"/><Relationship Id="rId4" Type="http://schemas.openxmlformats.org/officeDocument/2006/relationships/hyperlink" Target="https://www.concept-usine.com/media/FORMULAIRE-DE-RETRACTATION.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3160</Words>
  <Characters>17382</Characters>
  <Application>Microsoft Office Word</Application>
  <DocSecurity>0</DocSecurity>
  <Lines>144</Lines>
  <Paragraphs>41</Paragraphs>
  <ScaleCrop>false</ScaleCrop>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Fournier</dc:creator>
  <cp:keywords/>
  <dc:description/>
  <cp:lastModifiedBy>Julien Fournier</cp:lastModifiedBy>
  <cp:revision>1</cp:revision>
  <dcterms:created xsi:type="dcterms:W3CDTF">2020-10-14T13:07:00Z</dcterms:created>
  <dcterms:modified xsi:type="dcterms:W3CDTF">2020-10-14T13:08:00Z</dcterms:modified>
</cp:coreProperties>
</file>